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60" w:rsidRPr="00026891" w:rsidRDefault="00F14766" w:rsidP="000268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Ekskurzija za 7</w:t>
      </w:r>
      <w:r w:rsidR="00026891" w:rsidRPr="00026891">
        <w:rPr>
          <w:b/>
          <w:sz w:val="24"/>
          <w:szCs w:val="24"/>
        </w:rPr>
        <w:t xml:space="preserve">. razred: </w:t>
      </w:r>
      <w:r>
        <w:rPr>
          <w:b/>
          <w:sz w:val="24"/>
          <w:szCs w:val="24"/>
        </w:rPr>
        <w:t>Novo mesto – mesto situl, Žužemberk in Trubarjeva Rašica</w:t>
      </w:r>
    </w:p>
    <w:p w:rsidR="00026891" w:rsidRDefault="00026891"/>
    <w:p w:rsidR="00026891" w:rsidRPr="00AB2BF3" w:rsidRDefault="00F14766">
      <w:pPr>
        <w:rPr>
          <w:b/>
        </w:rPr>
      </w:pPr>
      <w:r>
        <w:t>Datum: torek</w:t>
      </w:r>
      <w:r w:rsidR="00026891">
        <w:t xml:space="preserve">, </w:t>
      </w:r>
      <w:r>
        <w:rPr>
          <w:b/>
        </w:rPr>
        <w:t>22. oktober 2024</w:t>
      </w:r>
    </w:p>
    <w:p w:rsidR="00026891" w:rsidRDefault="00F14766">
      <w:r>
        <w:t xml:space="preserve">Zbor pred šolo: </w:t>
      </w:r>
      <w:r w:rsidRPr="00F14766">
        <w:rPr>
          <w:b/>
        </w:rPr>
        <w:t>6. 5</w:t>
      </w:r>
      <w:r w:rsidR="00026891" w:rsidRPr="00F14766">
        <w:rPr>
          <w:b/>
        </w:rPr>
        <w:t>0</w:t>
      </w:r>
      <w:r>
        <w:t>, odhod avtobusa ob 7.00</w:t>
      </w:r>
    </w:p>
    <w:p w:rsidR="00026891" w:rsidRDefault="00F14766">
      <w:r>
        <w:t>Prihod v Gorje: okoli 18.0</w:t>
      </w:r>
      <w:r w:rsidR="00026891">
        <w:t>0</w:t>
      </w:r>
    </w:p>
    <w:p w:rsidR="00026891" w:rsidRDefault="00026891"/>
    <w:p w:rsidR="00026891" w:rsidRDefault="00026891">
      <w:r>
        <w:t>Potek dneva:</w:t>
      </w:r>
    </w:p>
    <w:p w:rsidR="00026891" w:rsidRDefault="00471E28" w:rsidP="00AB2BF3">
      <w:pPr>
        <w:pStyle w:val="Odstavekseznama"/>
        <w:numPr>
          <w:ilvl w:val="0"/>
          <w:numId w:val="1"/>
        </w:numPr>
      </w:pPr>
      <w:r>
        <w:t>Ob 9.</w:t>
      </w:r>
      <w:r w:rsidR="00026891">
        <w:t xml:space="preserve">00 pričetek ogleda </w:t>
      </w:r>
      <w:r w:rsidR="00F14766">
        <w:t>razstave Arheološka podoba Dolenjske, spoznavanje zgodovinskih in mestnih znamenitosti Novega mesta ter obisk Krke, največje tovarne na Dolenjskem.</w:t>
      </w:r>
      <w:r w:rsidR="00026891">
        <w:t xml:space="preserve"> </w:t>
      </w:r>
    </w:p>
    <w:p w:rsidR="00026891" w:rsidRDefault="00471E28" w:rsidP="00AB2BF3">
      <w:pPr>
        <w:pStyle w:val="Odstavekseznama"/>
        <w:numPr>
          <w:ilvl w:val="0"/>
          <w:numId w:val="1"/>
        </w:numPr>
      </w:pPr>
      <w:r>
        <w:t>Ob 13.</w:t>
      </w:r>
      <w:r w:rsidR="00F14766">
        <w:t>3</w:t>
      </w:r>
      <w:r w:rsidR="00026891">
        <w:t xml:space="preserve">0 odhod </w:t>
      </w:r>
      <w:r w:rsidR="00F14766">
        <w:t xml:space="preserve">iz Novega mesta </w:t>
      </w:r>
      <w:r w:rsidR="00026891">
        <w:t xml:space="preserve">proti </w:t>
      </w:r>
      <w:r w:rsidR="00F14766">
        <w:t>Žužemberku, ogled gradu Žužemberk.</w:t>
      </w:r>
    </w:p>
    <w:p w:rsidR="00026891" w:rsidRDefault="00F14766" w:rsidP="00F14766">
      <w:pPr>
        <w:pStyle w:val="Odstavekseznama"/>
        <w:numPr>
          <w:ilvl w:val="0"/>
          <w:numId w:val="1"/>
        </w:numPr>
      </w:pPr>
      <w:r>
        <w:t>Ob 14.4</w:t>
      </w:r>
      <w:r w:rsidR="00026891">
        <w:t xml:space="preserve">0 </w:t>
      </w:r>
      <w:r>
        <w:t xml:space="preserve">odhod iz Žužemberka proti Rašici. </w:t>
      </w:r>
    </w:p>
    <w:p w:rsidR="00F14766" w:rsidRDefault="00F14766" w:rsidP="00F14766">
      <w:pPr>
        <w:pStyle w:val="Odstavekseznama"/>
        <w:numPr>
          <w:ilvl w:val="0"/>
          <w:numId w:val="1"/>
        </w:numPr>
      </w:pPr>
      <w:r>
        <w:t>Ob 15.30 voden ogled Trubarjeve domačije (program Trubar in njegov čas).</w:t>
      </w:r>
    </w:p>
    <w:p w:rsidR="00AB2BF3" w:rsidRDefault="00026891" w:rsidP="00F14766">
      <w:pPr>
        <w:pStyle w:val="Odstavekseznama"/>
        <w:numPr>
          <w:ilvl w:val="0"/>
          <w:numId w:val="1"/>
        </w:numPr>
      </w:pPr>
      <w:r>
        <w:t>O</w:t>
      </w:r>
      <w:r w:rsidR="00471E28">
        <w:t>koli 18.</w:t>
      </w:r>
      <w:r w:rsidR="00F14766">
        <w:t>0</w:t>
      </w:r>
      <w:r>
        <w:t>0 prihod v Gorje.</w:t>
      </w:r>
    </w:p>
    <w:p w:rsidR="00604C35" w:rsidRDefault="00604C35" w:rsidP="00084066">
      <w:pPr>
        <w:pStyle w:val="Odstavekseznama"/>
      </w:pPr>
    </w:p>
    <w:p w:rsidR="00F14766" w:rsidRDefault="00F14766" w:rsidP="00F14766">
      <w:r>
        <w:t>Vstopnine: stroške bodo starši poravnali po položnici</w:t>
      </w:r>
    </w:p>
    <w:p w:rsidR="00F14766" w:rsidRDefault="00471E28" w:rsidP="00F14766">
      <w:pPr>
        <w:pStyle w:val="Odstavekseznama"/>
        <w:numPr>
          <w:ilvl w:val="0"/>
          <w:numId w:val="5"/>
        </w:numPr>
      </w:pPr>
      <w:r>
        <w:t>voden ogled Trubarjeve domačije</w:t>
      </w:r>
      <w:r w:rsidR="00F14766">
        <w:t xml:space="preserve"> z muzejem 2,50 €</w:t>
      </w:r>
      <w:r>
        <w:t>/učenca</w:t>
      </w:r>
    </w:p>
    <w:p w:rsidR="00F14766" w:rsidRDefault="00F14766" w:rsidP="00F14766">
      <w:pPr>
        <w:pStyle w:val="Odstavekseznama"/>
        <w:numPr>
          <w:ilvl w:val="0"/>
          <w:numId w:val="5"/>
        </w:numPr>
      </w:pPr>
      <w:r>
        <w:t>obisk Dolenjskega muzeja 4,00 €/učenca</w:t>
      </w:r>
    </w:p>
    <w:p w:rsidR="00F14766" w:rsidRDefault="00F14766" w:rsidP="00F14766">
      <w:pPr>
        <w:pStyle w:val="Odstavekseznama"/>
        <w:numPr>
          <w:ilvl w:val="0"/>
          <w:numId w:val="5"/>
        </w:numPr>
      </w:pPr>
      <w:r>
        <w:t xml:space="preserve">prispevek za CŠOD: urejanje dokumentacij in vodenje 2,00 € </w:t>
      </w:r>
      <w:r w:rsidR="00471E28">
        <w:t>/učenca</w:t>
      </w:r>
    </w:p>
    <w:p w:rsidR="00AB2BF3" w:rsidRDefault="00F14766" w:rsidP="00F14766">
      <w:pPr>
        <w:pStyle w:val="Odstavekseznama"/>
        <w:numPr>
          <w:ilvl w:val="0"/>
          <w:numId w:val="5"/>
        </w:numPr>
      </w:pPr>
      <w:r>
        <w:t>cena avtobusnega prevoza</w:t>
      </w:r>
    </w:p>
    <w:p w:rsidR="00AB2BF3" w:rsidRPr="00F14766" w:rsidRDefault="00AB2BF3">
      <w:pPr>
        <w:rPr>
          <w:b/>
        </w:rPr>
      </w:pPr>
      <w:r w:rsidRPr="00F14766">
        <w:rPr>
          <w:b/>
        </w:rPr>
        <w:t>Kaj naj imajo učenci s seboj?</w:t>
      </w:r>
    </w:p>
    <w:p w:rsidR="00084066" w:rsidRDefault="00F14766" w:rsidP="00621F30">
      <w:r>
        <w:t xml:space="preserve">Učenci naj bodo primerno oblečeni in obuti, v primeru slabe vremenske napovedi naj imajo s seboj vetrovko in dežnik. S seboj naj imajo tudi trdo podlago, </w:t>
      </w:r>
      <w:r w:rsidR="00084066">
        <w:t xml:space="preserve">pisalo, </w:t>
      </w:r>
      <w:r>
        <w:t>zemljevid Slovenije ter dodatno malico in prigrizek</w:t>
      </w:r>
      <w:r w:rsidR="00084066">
        <w:t xml:space="preserve">. </w:t>
      </w:r>
    </w:p>
    <w:p w:rsidR="00604C35" w:rsidRDefault="00621F30" w:rsidP="00621F30">
      <w:r>
        <w:t>Sezna</w:t>
      </w:r>
      <w:r w:rsidR="00084066">
        <w:t>m učencev: ekskurzija 7. razred: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1F30" w:rsidTr="003472F9">
        <w:tc>
          <w:tcPr>
            <w:tcW w:w="3020" w:type="dxa"/>
          </w:tcPr>
          <w:p w:rsidR="00621F30" w:rsidRDefault="00621F30" w:rsidP="00471E28">
            <w:r>
              <w:t xml:space="preserve">Učiteljica </w:t>
            </w:r>
            <w:r w:rsidR="00471E28">
              <w:t>Andreja Potočnik</w:t>
            </w:r>
          </w:p>
        </w:tc>
        <w:tc>
          <w:tcPr>
            <w:tcW w:w="3021" w:type="dxa"/>
          </w:tcPr>
          <w:p w:rsidR="00621F30" w:rsidRDefault="00621F30" w:rsidP="00471E28">
            <w:r>
              <w:t xml:space="preserve">Učiteljica </w:t>
            </w:r>
            <w:r w:rsidR="00471E28">
              <w:t>Vesna Leban</w:t>
            </w:r>
            <w:bookmarkStart w:id="0" w:name="_GoBack"/>
            <w:bookmarkEnd w:id="0"/>
          </w:p>
        </w:tc>
        <w:tc>
          <w:tcPr>
            <w:tcW w:w="3021" w:type="dxa"/>
          </w:tcPr>
          <w:p w:rsidR="00621F30" w:rsidRDefault="00621F30" w:rsidP="00604C35">
            <w:r>
              <w:t xml:space="preserve">Učiteljica </w:t>
            </w:r>
          </w:p>
        </w:tc>
      </w:tr>
      <w:tr w:rsidR="00621F30" w:rsidTr="003472F9">
        <w:tc>
          <w:tcPr>
            <w:tcW w:w="3020" w:type="dxa"/>
          </w:tcPr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Bijol</w:t>
            </w:r>
            <w:proofErr w:type="spellEnd"/>
            <w:r>
              <w:t xml:space="preserve"> Neža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Bolčina Urban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Dobravec Ema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Dolžan Matic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Gašparac</w:t>
            </w:r>
            <w:proofErr w:type="spellEnd"/>
            <w:r>
              <w:t xml:space="preserve"> Gregor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Golec Rok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Kristan Nina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Pogorevc Luka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Polak Eva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Stepanjan</w:t>
            </w:r>
            <w:proofErr w:type="spellEnd"/>
            <w:r>
              <w:t xml:space="preserve"> Lovro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2"/>
              </w:numPr>
            </w:pPr>
            <w:r>
              <w:t>Stržinar Jakob</w:t>
            </w:r>
          </w:p>
          <w:p w:rsidR="00621F30" w:rsidRDefault="00621F30" w:rsidP="003472F9"/>
        </w:tc>
        <w:tc>
          <w:tcPr>
            <w:tcW w:w="3021" w:type="dxa"/>
          </w:tcPr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>Šorli Taja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 xml:space="preserve">Ukaj </w:t>
            </w:r>
            <w:proofErr w:type="spellStart"/>
            <w:r>
              <w:t>Erblin</w:t>
            </w:r>
            <w:proofErr w:type="spellEnd"/>
          </w:p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>Zalokar Alja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>Zorč Matevž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>Žemva Danijel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3"/>
              </w:numPr>
            </w:pPr>
            <w:r>
              <w:t>Žvan Janez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3"/>
              </w:numPr>
            </w:pPr>
            <w:r>
              <w:t>Bregant Lovrenc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3"/>
              </w:numPr>
            </w:pPr>
            <w:r>
              <w:t>Debeljak Mark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3"/>
              </w:numPr>
            </w:pPr>
            <w:proofErr w:type="spellStart"/>
            <w:r>
              <w:t>Hrustelj</w:t>
            </w:r>
            <w:proofErr w:type="spellEnd"/>
            <w:r>
              <w:t xml:space="preserve"> David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3"/>
              </w:numPr>
            </w:pPr>
            <w:r>
              <w:t>Jakopič Gašperin Max</w:t>
            </w:r>
          </w:p>
          <w:p w:rsidR="00BA4E58" w:rsidRDefault="00BA4E58" w:rsidP="00BA4E58">
            <w:pPr>
              <w:pStyle w:val="Odstavekseznama"/>
              <w:numPr>
                <w:ilvl w:val="0"/>
                <w:numId w:val="3"/>
              </w:numPr>
            </w:pPr>
            <w:r>
              <w:t>Knafelj Jan</w:t>
            </w:r>
          </w:p>
          <w:p w:rsidR="00621F30" w:rsidRDefault="00621F30" w:rsidP="003472F9">
            <w:pPr>
              <w:pStyle w:val="Odstavekseznama"/>
            </w:pPr>
          </w:p>
        </w:tc>
        <w:tc>
          <w:tcPr>
            <w:tcW w:w="3021" w:type="dxa"/>
          </w:tcPr>
          <w:p w:rsidR="00621F30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Korošec Matija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Kravanja Nuša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Metaj</w:t>
            </w:r>
            <w:proofErr w:type="spellEnd"/>
            <w:r>
              <w:t xml:space="preserve"> Iris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 xml:space="preserve">Mušič </w:t>
            </w:r>
            <w:proofErr w:type="spellStart"/>
            <w:r>
              <w:t>Niky</w:t>
            </w:r>
            <w:proofErr w:type="spellEnd"/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Nečimer</w:t>
            </w:r>
            <w:proofErr w:type="spellEnd"/>
            <w:r>
              <w:t xml:space="preserve"> Pia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Poklukar Nejc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Polajnar Eva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Snoj Žan</w:t>
            </w:r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 xml:space="preserve">Šabič </w:t>
            </w:r>
            <w:proofErr w:type="spellStart"/>
            <w:r>
              <w:t>Anej</w:t>
            </w:r>
            <w:proofErr w:type="spellEnd"/>
          </w:p>
          <w:p w:rsidR="00BA4E58" w:rsidRDefault="00BA4E58" w:rsidP="00621F30">
            <w:pPr>
              <w:pStyle w:val="Odstavekseznama"/>
              <w:numPr>
                <w:ilvl w:val="0"/>
                <w:numId w:val="4"/>
              </w:numPr>
            </w:pPr>
            <w:r>
              <w:t>Volčanšek Jernej</w:t>
            </w:r>
          </w:p>
        </w:tc>
      </w:tr>
    </w:tbl>
    <w:p w:rsidR="00AB2BF3" w:rsidRDefault="00AB2BF3"/>
    <w:p w:rsidR="00AB2BF3" w:rsidRDefault="00F14766">
      <w:r>
        <w:t>Vodja ekskurzije</w:t>
      </w:r>
      <w:r w:rsidR="00AB2BF3">
        <w:t xml:space="preserve">: učiteljica </w:t>
      </w:r>
      <w:r>
        <w:t>Vesna Leban, prof.</w:t>
      </w:r>
    </w:p>
    <w:sectPr w:rsidR="00A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182"/>
    <w:multiLevelType w:val="hybridMultilevel"/>
    <w:tmpl w:val="905A6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399F"/>
    <w:multiLevelType w:val="hybridMultilevel"/>
    <w:tmpl w:val="50AC28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0077"/>
    <w:multiLevelType w:val="hybridMultilevel"/>
    <w:tmpl w:val="B944E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A15"/>
    <w:multiLevelType w:val="hybridMultilevel"/>
    <w:tmpl w:val="257C8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52E9A"/>
    <w:multiLevelType w:val="hybridMultilevel"/>
    <w:tmpl w:val="94F28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91"/>
    <w:rsid w:val="00026891"/>
    <w:rsid w:val="00084066"/>
    <w:rsid w:val="002D43C8"/>
    <w:rsid w:val="00471E28"/>
    <w:rsid w:val="00604C35"/>
    <w:rsid w:val="00621F30"/>
    <w:rsid w:val="00635260"/>
    <w:rsid w:val="00AB2BF3"/>
    <w:rsid w:val="00BA4E58"/>
    <w:rsid w:val="00F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99E8"/>
  <w15:chartTrackingRefBased/>
  <w15:docId w15:val="{E13EBB79-E2CE-4008-9270-D6C91CA0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2BF3"/>
    <w:pPr>
      <w:ind w:left="720"/>
      <w:contextualSpacing/>
    </w:pPr>
  </w:style>
  <w:style w:type="table" w:styleId="Tabelamrea">
    <w:name w:val="Table Grid"/>
    <w:basedOn w:val="Navadnatabela"/>
    <w:uiPriority w:val="39"/>
    <w:rsid w:val="0062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Vesna Leban</cp:lastModifiedBy>
  <cp:revision>5</cp:revision>
  <dcterms:created xsi:type="dcterms:W3CDTF">2024-10-16T08:06:00Z</dcterms:created>
  <dcterms:modified xsi:type="dcterms:W3CDTF">2024-10-16T10:29:00Z</dcterms:modified>
</cp:coreProperties>
</file>